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1B" w:rsidRPr="00E13E2C" w:rsidRDefault="00A6411B" w:rsidP="00157432">
      <w:pPr>
        <w:spacing w:before="120" w:after="120"/>
        <w:jc w:val="center"/>
        <w:rPr>
          <w:rFonts w:ascii="Franklin Gothic Book" w:hAnsi="Franklin Gothic Book" w:cstheme="minorHAnsi"/>
          <w:b/>
          <w:sz w:val="28"/>
          <w:szCs w:val="24"/>
        </w:rPr>
      </w:pPr>
      <w:r w:rsidRPr="00E13E2C">
        <w:rPr>
          <w:rFonts w:ascii="Franklin Gothic Book" w:hAnsi="Franklin Gothic Book" w:cstheme="minorHAnsi"/>
          <w:b/>
          <w:sz w:val="28"/>
          <w:szCs w:val="24"/>
        </w:rPr>
        <w:t>Poetry Festival Windows Display Competition 2017</w:t>
      </w:r>
    </w:p>
    <w:p w:rsidR="00235B56" w:rsidRPr="00E13E2C" w:rsidRDefault="00E13E2C" w:rsidP="00157432">
      <w:pPr>
        <w:spacing w:before="120" w:after="120"/>
        <w:jc w:val="center"/>
        <w:rPr>
          <w:rFonts w:ascii="Franklin Gothic Book" w:hAnsi="Franklin Gothic Book" w:cstheme="minorHAnsi"/>
          <w:b/>
          <w:sz w:val="28"/>
          <w:szCs w:val="24"/>
        </w:rPr>
      </w:pPr>
      <w:r w:rsidRPr="00E13E2C">
        <w:rPr>
          <w:rFonts w:ascii="Franklin Gothic Book" w:hAnsi="Franklin Gothic Book" w:cstheme="minorHAnsi"/>
          <w:b/>
          <w:sz w:val="28"/>
          <w:szCs w:val="24"/>
        </w:rPr>
        <w:t>A Selection of three</w:t>
      </w:r>
      <w:r w:rsidR="00845F23" w:rsidRPr="00E13E2C">
        <w:rPr>
          <w:rFonts w:ascii="Franklin Gothic Book" w:hAnsi="Franklin Gothic Book" w:cstheme="minorHAnsi"/>
          <w:b/>
          <w:sz w:val="28"/>
          <w:szCs w:val="24"/>
        </w:rPr>
        <w:t xml:space="preserve"> poems </w:t>
      </w:r>
      <w:r w:rsidR="00235B56" w:rsidRPr="00E13E2C">
        <w:rPr>
          <w:rFonts w:ascii="Franklin Gothic Book" w:hAnsi="Franklin Gothic Book" w:cstheme="minorHAnsi"/>
          <w:b/>
          <w:sz w:val="28"/>
          <w:szCs w:val="24"/>
        </w:rPr>
        <w:t xml:space="preserve">for </w:t>
      </w:r>
      <w:r w:rsidR="00A6411B" w:rsidRPr="00E13E2C">
        <w:rPr>
          <w:rFonts w:ascii="Franklin Gothic Book" w:hAnsi="Franklin Gothic Book" w:cstheme="minorHAnsi"/>
          <w:b/>
          <w:sz w:val="28"/>
          <w:szCs w:val="24"/>
        </w:rPr>
        <w:t>Category 1</w:t>
      </w:r>
      <w:r w:rsidR="00DE6A2D" w:rsidRPr="00E13E2C">
        <w:rPr>
          <w:rFonts w:ascii="Franklin Gothic Book" w:hAnsi="Franklin Gothic Book" w:cstheme="minorHAnsi"/>
          <w:b/>
          <w:sz w:val="28"/>
          <w:szCs w:val="24"/>
        </w:rPr>
        <w:t xml:space="preserve">, </w:t>
      </w:r>
      <w:r w:rsidR="00A6411B" w:rsidRPr="00E13E2C">
        <w:rPr>
          <w:rFonts w:ascii="Franklin Gothic Book" w:hAnsi="Franklin Gothic Book" w:cstheme="minorHAnsi"/>
          <w:b/>
          <w:sz w:val="28"/>
          <w:szCs w:val="24"/>
        </w:rPr>
        <w:t>‘</w:t>
      </w:r>
      <w:r w:rsidR="00235B56" w:rsidRPr="00E13E2C">
        <w:rPr>
          <w:rFonts w:ascii="Franklin Gothic Book" w:hAnsi="Franklin Gothic Book" w:cstheme="minorHAnsi"/>
          <w:b/>
          <w:sz w:val="28"/>
          <w:szCs w:val="24"/>
        </w:rPr>
        <w:t>Outdoor Magic</w:t>
      </w:r>
      <w:r w:rsidR="00A6411B" w:rsidRPr="00E13E2C">
        <w:rPr>
          <w:rFonts w:ascii="Franklin Gothic Book" w:hAnsi="Franklin Gothic Book" w:cstheme="minorHAnsi"/>
          <w:b/>
          <w:sz w:val="28"/>
          <w:szCs w:val="24"/>
        </w:rPr>
        <w:t>’</w:t>
      </w:r>
    </w:p>
    <w:p w:rsidR="004C1300" w:rsidRPr="00157432" w:rsidRDefault="004C1300" w:rsidP="00157432">
      <w:pPr>
        <w:pStyle w:val="NormalWeb"/>
        <w:spacing w:before="120" w:beforeAutospacing="0" w:after="120" w:afterAutospacing="0"/>
        <w:rPr>
          <w:rFonts w:ascii="Franklin Gothic Book" w:hAnsi="Franklin Gothic Book" w:cstheme="minorHAnsi"/>
          <w:b/>
          <w:sz w:val="22"/>
        </w:rPr>
      </w:pPr>
    </w:p>
    <w:p w:rsidR="004C1300" w:rsidRPr="00E13E2C" w:rsidRDefault="004C1300" w:rsidP="00DB70D4">
      <w:pPr>
        <w:spacing w:before="120" w:after="120"/>
        <w:ind w:left="720"/>
        <w:rPr>
          <w:rFonts w:ascii="Franklin Gothic Book" w:eastAsia="Times New Roman" w:hAnsi="Franklin Gothic Book" w:cs="Times New Roman"/>
          <w:b/>
          <w:sz w:val="28"/>
          <w:szCs w:val="24"/>
          <w:lang w:eastAsia="en-GB"/>
        </w:rPr>
      </w:pPr>
      <w:bookmarkStart w:id="0" w:name="1"/>
      <w:r w:rsidRPr="00E13E2C">
        <w:rPr>
          <w:rFonts w:ascii="Franklin Gothic Book" w:eastAsia="Times New Roman" w:hAnsi="Franklin Gothic Book" w:cs="Times New Roman"/>
          <w:b/>
          <w:bCs/>
          <w:iCs/>
          <w:sz w:val="28"/>
          <w:szCs w:val="24"/>
          <w:lang w:eastAsia="en-GB"/>
        </w:rPr>
        <w:t>Fairies</w:t>
      </w:r>
      <w:bookmarkEnd w:id="0"/>
      <w:r w:rsidR="00157432" w:rsidRPr="00E13E2C">
        <w:rPr>
          <w:rFonts w:ascii="Franklin Gothic Book" w:eastAsia="Times New Roman" w:hAnsi="Franklin Gothic Book" w:cs="Times New Roman"/>
          <w:b/>
          <w:bCs/>
          <w:iCs/>
          <w:sz w:val="28"/>
          <w:szCs w:val="24"/>
          <w:lang w:eastAsia="en-GB"/>
        </w:rPr>
        <w:t xml:space="preserve"> </w:t>
      </w:r>
      <w:r w:rsidRPr="00E13E2C">
        <w:rPr>
          <w:rFonts w:ascii="Franklin Gothic Book" w:eastAsia="Times New Roman" w:hAnsi="Franklin Gothic Book" w:cs="Times New Roman"/>
          <w:bCs/>
          <w:iCs/>
          <w:sz w:val="28"/>
          <w:szCs w:val="24"/>
          <w:lang w:eastAsia="en-GB"/>
        </w:rPr>
        <w:t xml:space="preserve">by </w:t>
      </w:r>
      <w:r w:rsidRPr="00E13E2C">
        <w:rPr>
          <w:rFonts w:ascii="Franklin Gothic Book" w:eastAsia="Times New Roman" w:hAnsi="Franklin Gothic Book" w:cs="Times New Roman"/>
          <w:bCs/>
          <w:sz w:val="28"/>
          <w:szCs w:val="24"/>
          <w:lang w:eastAsia="en-GB"/>
        </w:rPr>
        <w:t xml:space="preserve">Rose </w:t>
      </w:r>
      <w:proofErr w:type="spellStart"/>
      <w:r w:rsidRPr="00E13E2C">
        <w:rPr>
          <w:rFonts w:ascii="Franklin Gothic Book" w:eastAsia="Times New Roman" w:hAnsi="Franklin Gothic Book" w:cs="Times New Roman"/>
          <w:bCs/>
          <w:sz w:val="28"/>
          <w:szCs w:val="24"/>
          <w:lang w:eastAsia="en-GB"/>
        </w:rPr>
        <w:t>Fyleman</w:t>
      </w:r>
      <w:proofErr w:type="spellEnd"/>
    </w:p>
    <w:p w:rsidR="004C1300" w:rsidRPr="00157432" w:rsidRDefault="00157432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There</w:t>
      </w:r>
      <w:r w:rsidR="004C1300"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 xml:space="preserve"> are fairies at the bottom of our garden!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It's not so very, very far away;</w:t>
      </w: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 xml:space="preserve">You pass the </w:t>
      </w:r>
      <w:proofErr w:type="spellStart"/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gardner's</w:t>
      </w:r>
      <w:proofErr w:type="spellEnd"/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 xml:space="preserve"> shed and you just keep straight ahead --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I do so hope they've really come to stay.</w:t>
      </w: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There's a little wood, with moss in it and beetles,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And a little stream that quietly runs through;</w:t>
      </w: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You wouldn't think they'd dare to come merrymaking there--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      Well, they do.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There are fairies at the bottom of our garden!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They often have a dance on summer nights;</w:t>
      </w: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The butterflies and bees make a lovely little breeze,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And the rabbits stand about and hold the lights.</w:t>
      </w: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 xml:space="preserve">Did you know that they could sit upon the </w:t>
      </w:r>
      <w:proofErr w:type="gramStart"/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moonbeams</w:t>
      </w:r>
      <w:proofErr w:type="gramEnd"/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And pick a little star to make a fan,</w:t>
      </w: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And dance away up there in the middle of the air?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      Well, they can.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There are fairies at the bottom of our garden!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You cannot think how beautiful they are;</w:t>
      </w: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They all stand up and sing when the Fairy Queen and King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Come gently floating down upon their car.</w:t>
      </w: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The King is very proud and </w:t>
      </w:r>
      <w:r w:rsidRPr="00157432">
        <w:rPr>
          <w:rFonts w:ascii="Franklin Gothic Book" w:eastAsia="Times New Roman" w:hAnsi="Franklin Gothic Book" w:cs="Times New Roman"/>
          <w:i/>
          <w:iCs/>
          <w:color w:val="000000"/>
          <w:szCs w:val="24"/>
          <w:lang w:eastAsia="en-GB"/>
        </w:rPr>
        <w:t>very</w:t>
      </w: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 handsome;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 xml:space="preserve">The Queen--now you can </w:t>
      </w:r>
      <w:proofErr w:type="spellStart"/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quess</w:t>
      </w:r>
      <w:proofErr w:type="spellEnd"/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 xml:space="preserve"> who that could be</w:t>
      </w:r>
    </w:p>
    <w:p w:rsidR="004C1300" w:rsidRPr="00157432" w:rsidRDefault="004C1300" w:rsidP="00DE6A2D">
      <w:pPr>
        <w:spacing w:before="120" w:after="120" w:line="240" w:lineRule="auto"/>
        <w:ind w:left="144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(She's a little girl all day, but at night she steals away)?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="Times New Roman"/>
          <w:color w:val="000000"/>
          <w:szCs w:val="24"/>
          <w:lang w:eastAsia="en-GB"/>
        </w:rPr>
        <w:t>      Well -- it's </w:t>
      </w:r>
      <w:r w:rsidRPr="00157432">
        <w:rPr>
          <w:rFonts w:ascii="Franklin Gothic Book" w:eastAsia="Times New Roman" w:hAnsi="Franklin Gothic Book" w:cs="Times New Roman"/>
          <w:i/>
          <w:iCs/>
          <w:color w:val="000000"/>
          <w:szCs w:val="24"/>
          <w:lang w:eastAsia="en-GB"/>
        </w:rPr>
        <w:t>Me!</w:t>
      </w:r>
    </w:p>
    <w:p w:rsidR="004C1300" w:rsidRPr="00157432" w:rsidRDefault="004C1300" w:rsidP="00DE6A2D">
      <w:pPr>
        <w:spacing w:before="120" w:after="120" w:line="240" w:lineRule="auto"/>
        <w:ind w:left="720"/>
        <w:rPr>
          <w:rFonts w:ascii="Franklin Gothic Book" w:eastAsia="Times New Roman" w:hAnsi="Franklin Gothic Book" w:cs="Times New Roman"/>
          <w:b/>
          <w:bCs/>
          <w:color w:val="000000"/>
          <w:szCs w:val="24"/>
          <w:lang w:eastAsia="en-GB"/>
        </w:rPr>
      </w:pPr>
    </w:p>
    <w:p w:rsidR="004C1300" w:rsidRPr="00E13E2C" w:rsidRDefault="00DE6A2D" w:rsidP="00DB70D4">
      <w:pPr>
        <w:spacing w:before="120" w:after="120"/>
        <w:jc w:val="center"/>
        <w:rPr>
          <w:rFonts w:ascii="Franklin Gothic Book" w:hAnsi="Franklin Gothic Book"/>
          <w:b/>
          <w:sz w:val="28"/>
          <w:szCs w:val="24"/>
        </w:rPr>
      </w:pPr>
      <w:r w:rsidRPr="00E13E2C">
        <w:rPr>
          <w:rFonts w:ascii="Franklin Gothic Book" w:hAnsi="Franklin Gothic Book"/>
          <w:b/>
          <w:sz w:val="28"/>
          <w:szCs w:val="24"/>
        </w:rPr>
        <w:t xml:space="preserve">Listen Carefully </w:t>
      </w:r>
      <w:r w:rsidRPr="00E13E2C">
        <w:rPr>
          <w:rFonts w:ascii="Franklin Gothic Book" w:hAnsi="Franklin Gothic Book"/>
          <w:sz w:val="28"/>
          <w:szCs w:val="24"/>
        </w:rPr>
        <w:t>by Cristen Rodgers</w:t>
      </w:r>
    </w:p>
    <w:p w:rsidR="004C1300" w:rsidRPr="00157432" w:rsidRDefault="004C1300" w:rsidP="00157432">
      <w:pPr>
        <w:pStyle w:val="NormalWeb"/>
        <w:spacing w:before="120" w:beforeAutospacing="0" w:after="120" w:afterAutospacing="0"/>
        <w:jc w:val="center"/>
        <w:rPr>
          <w:rFonts w:ascii="Franklin Gothic Book" w:hAnsi="Franklin Gothic Book" w:cstheme="minorHAnsi"/>
          <w:sz w:val="22"/>
        </w:rPr>
      </w:pPr>
      <w:r w:rsidRPr="00157432">
        <w:rPr>
          <w:rFonts w:ascii="Franklin Gothic Book" w:hAnsi="Franklin Gothic Book" w:cstheme="minorHAnsi"/>
          <w:sz w:val="22"/>
        </w:rPr>
        <w:t>Listen carefully,</w:t>
      </w:r>
    </w:p>
    <w:p w:rsidR="004C1300" w:rsidRPr="00157432" w:rsidRDefault="004C1300" w:rsidP="00157432">
      <w:pPr>
        <w:pStyle w:val="NormalWeb"/>
        <w:spacing w:before="120" w:beforeAutospacing="0" w:after="120" w:afterAutospacing="0"/>
        <w:jc w:val="center"/>
        <w:rPr>
          <w:rFonts w:ascii="Franklin Gothic Book" w:hAnsi="Franklin Gothic Book" w:cstheme="minorHAnsi"/>
          <w:sz w:val="22"/>
        </w:rPr>
      </w:pPr>
      <w:r w:rsidRPr="00157432">
        <w:rPr>
          <w:rFonts w:ascii="Franklin Gothic Book" w:hAnsi="Franklin Gothic Book" w:cstheme="minorHAnsi"/>
          <w:sz w:val="22"/>
        </w:rPr>
        <w:t>Even the trees</w:t>
      </w:r>
    </w:p>
    <w:p w:rsidR="004C1300" w:rsidRPr="00157432" w:rsidRDefault="004C1300" w:rsidP="00157432">
      <w:pPr>
        <w:pStyle w:val="NormalWeb"/>
        <w:spacing w:before="120" w:beforeAutospacing="0" w:after="120" w:afterAutospacing="0"/>
        <w:jc w:val="center"/>
        <w:rPr>
          <w:rFonts w:ascii="Franklin Gothic Book" w:hAnsi="Franklin Gothic Book" w:cstheme="minorHAnsi"/>
          <w:sz w:val="22"/>
        </w:rPr>
      </w:pPr>
      <w:r w:rsidRPr="00157432">
        <w:rPr>
          <w:rFonts w:ascii="Franklin Gothic Book" w:hAnsi="Franklin Gothic Book" w:cstheme="minorHAnsi"/>
          <w:sz w:val="22"/>
        </w:rPr>
        <w:t>Exhale their own</w:t>
      </w:r>
    </w:p>
    <w:p w:rsidR="004C1300" w:rsidRPr="00157432" w:rsidRDefault="004C1300" w:rsidP="00157432">
      <w:pPr>
        <w:pStyle w:val="NormalWeb"/>
        <w:spacing w:before="120" w:beforeAutospacing="0" w:after="120" w:afterAutospacing="0"/>
        <w:jc w:val="center"/>
        <w:rPr>
          <w:rFonts w:ascii="Franklin Gothic Book" w:hAnsi="Franklin Gothic Book" w:cstheme="minorHAnsi"/>
          <w:sz w:val="22"/>
        </w:rPr>
      </w:pPr>
      <w:r w:rsidRPr="00157432">
        <w:rPr>
          <w:rFonts w:ascii="Franklin Gothic Book" w:hAnsi="Franklin Gothic Book" w:cstheme="minorHAnsi"/>
          <w:sz w:val="22"/>
        </w:rPr>
        <w:t>Sweet love songs</w:t>
      </w:r>
    </w:p>
    <w:p w:rsidR="004C1300" w:rsidRPr="00157432" w:rsidRDefault="004C1300" w:rsidP="00157432">
      <w:pPr>
        <w:pStyle w:val="NormalWeb"/>
        <w:spacing w:before="120" w:beforeAutospacing="0" w:after="120" w:afterAutospacing="0"/>
        <w:jc w:val="center"/>
        <w:rPr>
          <w:rFonts w:ascii="Franklin Gothic Book" w:hAnsi="Franklin Gothic Book" w:cstheme="minorHAnsi"/>
          <w:sz w:val="22"/>
        </w:rPr>
      </w:pPr>
      <w:r w:rsidRPr="00157432">
        <w:rPr>
          <w:rFonts w:ascii="Franklin Gothic Book" w:hAnsi="Franklin Gothic Book" w:cstheme="minorHAnsi"/>
          <w:sz w:val="22"/>
        </w:rPr>
        <w:t>That roll off their boughs</w:t>
      </w:r>
    </w:p>
    <w:p w:rsidR="004C1300" w:rsidRPr="00157432" w:rsidRDefault="004C1300" w:rsidP="00157432">
      <w:pPr>
        <w:pStyle w:val="NormalWeb"/>
        <w:spacing w:before="120" w:beforeAutospacing="0" w:after="120" w:afterAutospacing="0"/>
        <w:jc w:val="center"/>
        <w:rPr>
          <w:rFonts w:ascii="Franklin Gothic Book" w:hAnsi="Franklin Gothic Book" w:cstheme="minorHAnsi"/>
          <w:sz w:val="22"/>
        </w:rPr>
      </w:pPr>
      <w:r w:rsidRPr="00157432">
        <w:rPr>
          <w:rFonts w:ascii="Franklin Gothic Book" w:hAnsi="Franklin Gothic Book" w:cstheme="minorHAnsi"/>
          <w:sz w:val="22"/>
        </w:rPr>
        <w:t>And echo out to all of creation</w:t>
      </w:r>
      <w:r w:rsidR="00E13E2C">
        <w:rPr>
          <w:rFonts w:ascii="Franklin Gothic Book" w:hAnsi="Franklin Gothic Book" w:cstheme="minorHAnsi"/>
          <w:sz w:val="22"/>
        </w:rPr>
        <w:t>.</w:t>
      </w:r>
    </w:p>
    <w:p w:rsidR="004C1300" w:rsidRDefault="004C1300" w:rsidP="00DE6A2D">
      <w:pPr>
        <w:pStyle w:val="NormalWeb"/>
        <w:spacing w:before="120" w:beforeAutospacing="0" w:after="120" w:afterAutospacing="0"/>
        <w:jc w:val="center"/>
        <w:rPr>
          <w:rFonts w:ascii="Franklin Gothic Book" w:hAnsi="Franklin Gothic Book" w:cstheme="minorHAnsi"/>
          <w:sz w:val="22"/>
        </w:rPr>
      </w:pPr>
      <w:r w:rsidRPr="00157432">
        <w:rPr>
          <w:rFonts w:ascii="Franklin Gothic Book" w:hAnsi="Franklin Gothic Book" w:cstheme="minorHAnsi"/>
          <w:sz w:val="22"/>
        </w:rPr>
        <w:t>Love is always in the air.</w:t>
      </w:r>
    </w:p>
    <w:p w:rsidR="00157432" w:rsidRPr="00E13E2C" w:rsidRDefault="004C1300" w:rsidP="00DB70D4">
      <w:pPr>
        <w:spacing w:before="120" w:after="120" w:line="240" w:lineRule="auto"/>
        <w:jc w:val="center"/>
        <w:rPr>
          <w:rFonts w:ascii="Franklin Gothic Book" w:hAnsi="Franklin Gothic Book" w:cstheme="minorHAnsi"/>
          <w:sz w:val="28"/>
          <w:szCs w:val="24"/>
          <w:shd w:val="clear" w:color="auto" w:fill="FFFFFF"/>
        </w:rPr>
      </w:pPr>
      <w:r w:rsidRPr="00E13E2C">
        <w:rPr>
          <w:rFonts w:ascii="Franklin Gothic Book" w:hAnsi="Franklin Gothic Book" w:cstheme="minorHAnsi"/>
          <w:color w:val="000000"/>
          <w:sz w:val="28"/>
          <w:szCs w:val="24"/>
        </w:rPr>
        <w:lastRenderedPageBreak/>
        <w:t>Excerpts from</w:t>
      </w:r>
      <w:r w:rsidRPr="00E13E2C">
        <w:rPr>
          <w:rFonts w:ascii="Franklin Gothic Book" w:hAnsi="Franklin Gothic Book" w:cstheme="minorHAnsi"/>
          <w:b/>
          <w:color w:val="000000"/>
          <w:sz w:val="28"/>
          <w:szCs w:val="24"/>
        </w:rPr>
        <w:t xml:space="preserve"> Piers </w:t>
      </w:r>
      <w:proofErr w:type="spellStart"/>
      <w:r w:rsidRPr="00E13E2C">
        <w:rPr>
          <w:rFonts w:ascii="Franklin Gothic Book" w:hAnsi="Franklin Gothic Book" w:cstheme="minorHAnsi"/>
          <w:b/>
          <w:color w:val="000000"/>
          <w:sz w:val="28"/>
          <w:szCs w:val="24"/>
        </w:rPr>
        <w:t>Plowman</w:t>
      </w:r>
      <w:proofErr w:type="spellEnd"/>
      <w:r w:rsidR="00DE6A2D" w:rsidRPr="00E13E2C">
        <w:rPr>
          <w:rFonts w:ascii="Franklin Gothic Book" w:hAnsi="Franklin Gothic Book" w:cstheme="minorHAnsi"/>
          <w:b/>
          <w:color w:val="000000"/>
          <w:sz w:val="28"/>
          <w:szCs w:val="24"/>
        </w:rPr>
        <w:t xml:space="preserve"> </w:t>
      </w:r>
      <w:r w:rsidR="00DE6A2D" w:rsidRPr="00E13E2C">
        <w:rPr>
          <w:rFonts w:ascii="Franklin Gothic Book" w:hAnsi="Franklin Gothic Book" w:cstheme="minorHAnsi"/>
          <w:color w:val="000000"/>
          <w:sz w:val="28"/>
          <w:szCs w:val="24"/>
        </w:rPr>
        <w:t>by</w:t>
      </w:r>
      <w:r w:rsidRPr="00E13E2C">
        <w:rPr>
          <w:rFonts w:ascii="Franklin Gothic Book" w:hAnsi="Franklin Gothic Book" w:cstheme="minorHAnsi"/>
          <w:color w:val="000000"/>
          <w:sz w:val="28"/>
          <w:szCs w:val="24"/>
        </w:rPr>
        <w:t xml:space="preserve"> William Langland</w:t>
      </w:r>
    </w:p>
    <w:p w:rsidR="00157432" w:rsidRPr="00DE6A2D" w:rsidRDefault="00157432" w:rsidP="00157432">
      <w:pPr>
        <w:spacing w:before="120" w:after="120" w:line="240" w:lineRule="auto"/>
        <w:rPr>
          <w:rFonts w:ascii="Franklin Gothic Book" w:hAnsi="Franklin Gothic Book" w:cstheme="minorHAnsi"/>
          <w:sz w:val="20"/>
          <w:szCs w:val="24"/>
          <w:shd w:val="clear" w:color="auto" w:fill="FFFFFF"/>
        </w:rPr>
      </w:pPr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William Langland lived in the West Midlands in the 14</w:t>
      </w:r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  <w:vertAlign w:val="superscript"/>
        </w:rPr>
        <w:t>th</w:t>
      </w:r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 xml:space="preserve"> century and is considered by some to be a son of Ledbury – beginning the long tradition of the town’s poetical heritage. </w:t>
      </w:r>
    </w:p>
    <w:p w:rsidR="00157432" w:rsidRDefault="00157432" w:rsidP="00157432">
      <w:pPr>
        <w:spacing w:before="120" w:after="120" w:line="240" w:lineRule="auto"/>
        <w:rPr>
          <w:rFonts w:ascii="Franklin Gothic Book" w:hAnsi="Franklin Gothic Book" w:cstheme="minorHAnsi"/>
          <w:sz w:val="20"/>
          <w:szCs w:val="24"/>
          <w:shd w:val="clear" w:color="auto" w:fill="FFFFFF"/>
        </w:rPr>
      </w:pPr>
      <w:r w:rsidRPr="00DE6A2D">
        <w:rPr>
          <w:rFonts w:ascii="Franklin Gothic Book" w:hAnsi="Franklin Gothic Book" w:cstheme="minorHAnsi"/>
          <w:b/>
          <w:bCs/>
          <w:iCs/>
          <w:sz w:val="20"/>
          <w:szCs w:val="24"/>
          <w:shd w:val="clear" w:color="auto" w:fill="FFFFFF"/>
        </w:rPr>
        <w:t xml:space="preserve">Piers </w:t>
      </w:r>
      <w:proofErr w:type="spellStart"/>
      <w:r w:rsidRPr="00DE6A2D">
        <w:rPr>
          <w:rFonts w:ascii="Franklin Gothic Book" w:hAnsi="Franklin Gothic Book" w:cstheme="minorHAnsi"/>
          <w:b/>
          <w:bCs/>
          <w:iCs/>
          <w:sz w:val="20"/>
          <w:szCs w:val="24"/>
          <w:shd w:val="clear" w:color="auto" w:fill="FFFFFF"/>
        </w:rPr>
        <w:t>Plowman</w:t>
      </w:r>
      <w:proofErr w:type="spellEnd"/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 xml:space="preserve"> is a </w:t>
      </w:r>
      <w:hyperlink r:id="rId4" w:tooltip="Middle English" w:history="1">
        <w:r w:rsidRPr="00DE6A2D">
          <w:rPr>
            <w:rFonts w:ascii="Franklin Gothic Book" w:hAnsi="Franklin Gothic Book" w:cstheme="minorHAnsi"/>
            <w:sz w:val="20"/>
            <w:szCs w:val="24"/>
            <w:shd w:val="clear" w:color="auto" w:fill="FFFFFF"/>
          </w:rPr>
          <w:t>Middle English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 </w:t>
      </w:r>
      <w:hyperlink r:id="rId5" w:tooltip="Allegorical" w:history="1">
        <w:r w:rsidRPr="00DE6A2D">
          <w:rPr>
            <w:rFonts w:ascii="Franklin Gothic Book" w:hAnsi="Franklin Gothic Book" w:cstheme="minorHAnsi"/>
            <w:sz w:val="20"/>
            <w:szCs w:val="24"/>
            <w:shd w:val="clear" w:color="auto" w:fill="FFFFFF"/>
          </w:rPr>
          <w:t>allegorical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 </w:t>
      </w:r>
      <w:r w:rsidR="00E13E2C">
        <w:rPr>
          <w:rFonts w:ascii="Franklin Gothic Book" w:hAnsi="Franklin Gothic Book" w:cstheme="minorHAnsi"/>
          <w:sz w:val="20"/>
          <w:szCs w:val="24"/>
          <w:shd w:val="clear" w:color="auto" w:fill="FFFFFF"/>
        </w:rPr>
        <w:t xml:space="preserve">epic </w:t>
      </w:r>
      <w:hyperlink r:id="rId6" w:tooltip="Narrative poem" w:history="1">
        <w:r w:rsidRPr="00DE6A2D">
          <w:rPr>
            <w:rFonts w:ascii="Franklin Gothic Book" w:hAnsi="Franklin Gothic Book" w:cstheme="minorHAnsi"/>
            <w:sz w:val="20"/>
            <w:szCs w:val="24"/>
            <w:shd w:val="clear" w:color="auto" w:fill="FFFFFF"/>
          </w:rPr>
          <w:t>narrative poem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 written in unrhymed </w:t>
      </w:r>
      <w:hyperlink r:id="rId7" w:tooltip="Alliterative verse" w:history="1">
        <w:r w:rsidRPr="00DE6A2D">
          <w:rPr>
            <w:rFonts w:ascii="Franklin Gothic Book" w:hAnsi="Franklin Gothic Book" w:cstheme="minorHAnsi"/>
            <w:sz w:val="20"/>
            <w:szCs w:val="24"/>
            <w:shd w:val="clear" w:color="auto" w:fill="FFFFFF"/>
          </w:rPr>
          <w:t>alliterative verse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 divided into sections called </w:t>
      </w:r>
      <w:r w:rsidRPr="00DE6A2D">
        <w:rPr>
          <w:rFonts w:ascii="Franklin Gothic Book" w:hAnsi="Franklin Gothic Book" w:cstheme="minorHAnsi"/>
          <w:iCs/>
          <w:sz w:val="20"/>
          <w:szCs w:val="24"/>
          <w:shd w:val="clear" w:color="auto" w:fill="FFFFFF"/>
        </w:rPr>
        <w:t>passus</w:t>
      </w:r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 (</w:t>
      </w:r>
      <w:hyperlink r:id="rId8" w:tooltip="Latin" w:history="1">
        <w:r w:rsidRPr="00DE6A2D">
          <w:rPr>
            <w:rFonts w:ascii="Franklin Gothic Book" w:hAnsi="Franklin Gothic Book" w:cstheme="minorHAnsi"/>
            <w:sz w:val="20"/>
            <w:szCs w:val="24"/>
            <w:shd w:val="clear" w:color="auto" w:fill="FFFFFF"/>
          </w:rPr>
          <w:t>Latin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 for "step"). It is considered by many critics to be one of the greatest works of </w:t>
      </w:r>
      <w:hyperlink r:id="rId9" w:tooltip="English literature" w:history="1">
        <w:r w:rsidRPr="00DE6A2D">
          <w:rPr>
            <w:rFonts w:ascii="Franklin Gothic Book" w:hAnsi="Franklin Gothic Book" w:cstheme="minorHAnsi"/>
            <w:sz w:val="20"/>
            <w:szCs w:val="24"/>
            <w:shd w:val="clear" w:color="auto" w:fill="FFFFFF"/>
          </w:rPr>
          <w:t>English literature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 of the </w:t>
      </w:r>
      <w:hyperlink r:id="rId10" w:tooltip="Middle Ages" w:history="1">
        <w:r w:rsidRPr="00DE6A2D">
          <w:rPr>
            <w:rFonts w:ascii="Franklin Gothic Book" w:hAnsi="Franklin Gothic Book" w:cstheme="minorHAnsi"/>
            <w:sz w:val="20"/>
            <w:szCs w:val="24"/>
            <w:shd w:val="clear" w:color="auto" w:fill="FFFFFF"/>
          </w:rPr>
          <w:t>Middle Ages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, along with </w:t>
      </w:r>
      <w:hyperlink r:id="rId11" w:tooltip="Geoffrey Chaucer" w:history="1">
        <w:r w:rsidRPr="00DE6A2D">
          <w:rPr>
            <w:rFonts w:ascii="Franklin Gothic Book" w:hAnsi="Franklin Gothic Book" w:cstheme="minorHAnsi"/>
            <w:sz w:val="20"/>
            <w:szCs w:val="24"/>
            <w:shd w:val="clear" w:color="auto" w:fill="FFFFFF"/>
          </w:rPr>
          <w:t>Chaucer's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 </w:t>
      </w:r>
      <w:hyperlink r:id="rId12" w:tooltip="Canterbury Tales" w:history="1">
        <w:r w:rsidRPr="00DE6A2D">
          <w:rPr>
            <w:rFonts w:ascii="Franklin Gothic Book" w:hAnsi="Franklin Gothic Book" w:cstheme="minorHAnsi"/>
            <w:iCs/>
            <w:sz w:val="20"/>
            <w:szCs w:val="24"/>
            <w:shd w:val="clear" w:color="auto" w:fill="FFFFFF"/>
          </w:rPr>
          <w:t>Canterbury Tales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 and the </w:t>
      </w:r>
      <w:hyperlink r:id="rId13" w:tooltip="Pearl Poet" w:history="1">
        <w:r w:rsidRPr="00DE6A2D">
          <w:rPr>
            <w:rFonts w:ascii="Franklin Gothic Book" w:hAnsi="Franklin Gothic Book" w:cstheme="minorHAnsi"/>
            <w:sz w:val="20"/>
            <w:szCs w:val="24"/>
            <w:shd w:val="clear" w:color="auto" w:fill="FFFFFF"/>
          </w:rPr>
          <w:t>Pearl Poet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's </w:t>
      </w:r>
      <w:hyperlink r:id="rId14" w:tooltip="Sir Gawain and the Green Knight" w:history="1">
        <w:r w:rsidRPr="00DE6A2D">
          <w:rPr>
            <w:rFonts w:ascii="Franklin Gothic Book" w:hAnsi="Franklin Gothic Book" w:cstheme="minorHAnsi"/>
            <w:iCs/>
            <w:sz w:val="20"/>
            <w:szCs w:val="24"/>
            <w:shd w:val="clear" w:color="auto" w:fill="FFFFFF"/>
          </w:rPr>
          <w:t>Sir Gawain and the Green Knight</w:t>
        </w:r>
      </w:hyperlink>
      <w:r w:rsidRPr="00DE6A2D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. </w:t>
      </w:r>
    </w:p>
    <w:p w:rsidR="00DE6A2D" w:rsidRPr="00DE6A2D" w:rsidRDefault="00DE6A2D" w:rsidP="00157432">
      <w:pPr>
        <w:spacing w:before="120" w:after="120" w:line="240" w:lineRule="auto"/>
        <w:rPr>
          <w:rFonts w:ascii="Franklin Gothic Book" w:hAnsi="Franklin Gothic Book" w:cstheme="minorHAnsi"/>
          <w:sz w:val="20"/>
          <w:szCs w:val="24"/>
        </w:rPr>
      </w:pPr>
      <w:r>
        <w:rPr>
          <w:rFonts w:ascii="Franklin Gothic Book" w:hAnsi="Franklin Gothic Book" w:cstheme="minorHAnsi"/>
          <w:sz w:val="20"/>
          <w:szCs w:val="24"/>
          <w:shd w:val="clear" w:color="auto" w:fill="FFFFFF"/>
        </w:rPr>
        <w:t xml:space="preserve">This poem forms the basis of </w:t>
      </w:r>
      <w:r w:rsidR="00845F23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‘</w:t>
      </w:r>
      <w:r>
        <w:rPr>
          <w:rFonts w:ascii="Franklin Gothic Book" w:hAnsi="Franklin Gothic Book" w:cstheme="minorHAnsi"/>
          <w:sz w:val="20"/>
          <w:szCs w:val="24"/>
          <w:shd w:val="clear" w:color="auto" w:fill="FFFFFF"/>
        </w:rPr>
        <w:t>Fair Field</w:t>
      </w:r>
      <w:r w:rsidR="00845F23">
        <w:rPr>
          <w:rFonts w:ascii="Franklin Gothic Book" w:hAnsi="Franklin Gothic Book" w:cstheme="minorHAnsi"/>
          <w:sz w:val="20"/>
          <w:szCs w:val="24"/>
          <w:shd w:val="clear" w:color="auto" w:fill="FFFFFF"/>
        </w:rPr>
        <w:t>’</w:t>
      </w:r>
      <w:r>
        <w:rPr>
          <w:rFonts w:ascii="Franklin Gothic Book" w:hAnsi="Franklin Gothic Book" w:cstheme="minorHAnsi"/>
          <w:sz w:val="20"/>
          <w:szCs w:val="24"/>
          <w:shd w:val="clear" w:color="auto" w:fill="FFFFFF"/>
        </w:rPr>
        <w:t xml:space="preserve">, a new multi-arts production, which will be presented </w:t>
      </w:r>
      <w:r w:rsidR="00845F23">
        <w:rPr>
          <w:rFonts w:ascii="Franklin Gothic Book" w:hAnsi="Franklin Gothic Book" w:cstheme="minorHAnsi"/>
          <w:sz w:val="20"/>
          <w:szCs w:val="24"/>
          <w:shd w:val="clear" w:color="auto" w:fill="FFFFFF"/>
        </w:rPr>
        <w:t xml:space="preserve">in a series of performances </w:t>
      </w:r>
      <w:r>
        <w:rPr>
          <w:rFonts w:ascii="Franklin Gothic Book" w:hAnsi="Franklin Gothic Book" w:cstheme="minorHAnsi"/>
          <w:sz w:val="20"/>
          <w:szCs w:val="24"/>
          <w:shd w:val="clear" w:color="auto" w:fill="FFFFFF"/>
        </w:rPr>
        <w:t>in Ledbury and the Malvern Hills during the</w:t>
      </w:r>
      <w:r w:rsidR="00E13E2C">
        <w:rPr>
          <w:rFonts w:ascii="Franklin Gothic Book" w:hAnsi="Franklin Gothic Book" w:cstheme="minorHAnsi"/>
          <w:sz w:val="20"/>
          <w:szCs w:val="24"/>
          <w:shd w:val="clear" w:color="auto" w:fill="FFFFFF"/>
        </w:rPr>
        <w:t xml:space="preserve"> Poetry F</w:t>
      </w:r>
      <w:r>
        <w:rPr>
          <w:rFonts w:ascii="Franklin Gothic Book" w:hAnsi="Franklin Gothic Book" w:cstheme="minorHAnsi"/>
          <w:sz w:val="20"/>
          <w:szCs w:val="24"/>
          <w:shd w:val="clear" w:color="auto" w:fill="FFFFFF"/>
        </w:rPr>
        <w:t xml:space="preserve">estival. </w:t>
      </w:r>
    </w:p>
    <w:p w:rsidR="00DB70D4" w:rsidRDefault="00DB70D4" w:rsidP="00DB70D4">
      <w:pPr>
        <w:spacing w:before="120" w:after="120" w:line="240" w:lineRule="auto"/>
        <w:rPr>
          <w:rFonts w:ascii="Franklin Gothic Book" w:hAnsi="Franklin Gothic Book" w:cstheme="minorHAnsi"/>
          <w:color w:val="000000"/>
          <w:szCs w:val="24"/>
        </w:rPr>
      </w:pPr>
    </w:p>
    <w:p w:rsidR="00DB70D4" w:rsidRDefault="00DB70D4" w:rsidP="00DB70D4">
      <w:pPr>
        <w:spacing w:before="120" w:after="120" w:line="240" w:lineRule="auto"/>
        <w:rPr>
          <w:rFonts w:ascii="Franklin Gothic Book" w:hAnsi="Franklin Gothic Book" w:cstheme="minorHAnsi"/>
          <w:color w:val="000000"/>
          <w:szCs w:val="24"/>
        </w:rPr>
      </w:pPr>
    </w:p>
    <w:p w:rsidR="00DE6A2D" w:rsidRPr="00DB70D4" w:rsidRDefault="00DB70D4" w:rsidP="00DB70D4">
      <w:pPr>
        <w:spacing w:before="120" w:after="120" w:line="240" w:lineRule="auto"/>
        <w:rPr>
          <w:rFonts w:ascii="Franklin Gothic Book" w:hAnsi="Franklin Gothic Book" w:cstheme="minorHAnsi"/>
          <w:color w:val="000000"/>
          <w:sz w:val="28"/>
          <w:szCs w:val="24"/>
        </w:rPr>
      </w:pPr>
      <w:r w:rsidRPr="00DB70D4">
        <w:rPr>
          <w:rFonts w:ascii="Franklin Gothic Book" w:hAnsi="Franklin Gothic Book" w:cstheme="minorHAnsi"/>
          <w:color w:val="000000"/>
          <w:sz w:val="28"/>
          <w:szCs w:val="24"/>
        </w:rPr>
        <w:t xml:space="preserve">Feel free to use any excerpts from Piers </w:t>
      </w:r>
      <w:proofErr w:type="spellStart"/>
      <w:r w:rsidRPr="00DB70D4">
        <w:rPr>
          <w:rFonts w:ascii="Franklin Gothic Book" w:hAnsi="Franklin Gothic Book" w:cstheme="minorHAnsi"/>
          <w:color w:val="000000"/>
          <w:sz w:val="28"/>
          <w:szCs w:val="24"/>
        </w:rPr>
        <w:t>Plowman</w:t>
      </w:r>
      <w:proofErr w:type="spellEnd"/>
      <w:r w:rsidRPr="00DB70D4">
        <w:rPr>
          <w:rFonts w:ascii="Franklin Gothic Book" w:hAnsi="Franklin Gothic Book" w:cstheme="minorHAnsi"/>
          <w:color w:val="000000"/>
          <w:sz w:val="28"/>
          <w:szCs w:val="24"/>
        </w:rPr>
        <w:t xml:space="preserve"> but </w:t>
      </w:r>
      <w:bookmarkStart w:id="1" w:name="_GoBack"/>
      <w:bookmarkEnd w:id="1"/>
      <w:r w:rsidRPr="00DB70D4">
        <w:rPr>
          <w:rFonts w:ascii="Franklin Gothic Book" w:hAnsi="Franklin Gothic Book" w:cstheme="minorHAnsi"/>
          <w:color w:val="000000"/>
          <w:sz w:val="28"/>
          <w:szCs w:val="24"/>
        </w:rPr>
        <w:t>you may be inspired by the following verses…</w:t>
      </w:r>
    </w:p>
    <w:p w:rsidR="00DB70D4" w:rsidRDefault="00DB70D4" w:rsidP="00157432">
      <w:pPr>
        <w:spacing w:before="120" w:after="120" w:line="240" w:lineRule="auto"/>
        <w:rPr>
          <w:rFonts w:ascii="Franklin Gothic Book" w:hAnsi="Franklin Gothic Book" w:cstheme="minorHAnsi"/>
          <w:color w:val="000000"/>
          <w:szCs w:val="24"/>
          <w:lang w:eastAsia="en-GB"/>
        </w:rPr>
      </w:pPr>
    </w:p>
    <w:p w:rsidR="004C1300" w:rsidRPr="00157432" w:rsidRDefault="004C1300" w:rsidP="00157432">
      <w:pPr>
        <w:spacing w:before="120" w:after="120" w:line="240" w:lineRule="auto"/>
        <w:rPr>
          <w:rFonts w:ascii="Franklin Gothic Book" w:hAnsi="Franklin Gothic Book" w:cstheme="minorHAnsi"/>
          <w:color w:val="000000"/>
          <w:szCs w:val="24"/>
          <w:lang w:eastAsia="en-GB"/>
        </w:rPr>
      </w:pPr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Ac on a May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mornyng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on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Malverne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hulles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br/>
        <w:t xml:space="preserve">Me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biful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for to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slepe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, for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werynesse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of-walked,</w:t>
      </w:r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br/>
        <w:t xml:space="preserve">And in a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launde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as Y lay,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lened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Y and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slepte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,</w:t>
      </w:r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br/>
        <w:t xml:space="preserve">And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merveylousliche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me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mette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, as Y may yow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telle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.</w:t>
      </w:r>
    </w:p>
    <w:p w:rsidR="00DB70D4" w:rsidRDefault="00DB70D4" w:rsidP="00157432">
      <w:pPr>
        <w:spacing w:before="120" w:after="120" w:line="240" w:lineRule="auto"/>
        <w:ind w:left="2880"/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</w:pPr>
    </w:p>
    <w:p w:rsidR="004C1300" w:rsidRPr="00157432" w:rsidRDefault="004C1300" w:rsidP="00157432">
      <w:pPr>
        <w:spacing w:before="120" w:after="120" w:line="240" w:lineRule="auto"/>
        <w:ind w:left="2880"/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t>But on a May morning in the Malvern Hills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  <w:t>I fell into a sleep, so weary was I of walking,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  <w:t>And as I lay on a lawn, I leaned and slept,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  <w:t>And I dreamed marvellously, as I will tell you.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</w:r>
    </w:p>
    <w:p w:rsidR="004C1300" w:rsidRPr="00157432" w:rsidRDefault="004C1300" w:rsidP="00157432">
      <w:pPr>
        <w:spacing w:before="120" w:after="120" w:line="240" w:lineRule="auto"/>
        <w:rPr>
          <w:rFonts w:ascii="Franklin Gothic Book" w:hAnsi="Franklin Gothic Book" w:cstheme="minorHAnsi"/>
          <w:color w:val="000000"/>
          <w:szCs w:val="24"/>
          <w:lang w:eastAsia="en-GB"/>
        </w:rPr>
      </w:pPr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A fair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feld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ful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of folk fond Y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ther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bytwene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br/>
        <w:t xml:space="preserve">Of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alle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manere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men, the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mene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and the riche,</w:t>
      </w:r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br/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Worchynge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and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wandryng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as this world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ascuth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.</w:t>
      </w:r>
    </w:p>
    <w:p w:rsidR="00DB70D4" w:rsidRDefault="00DB70D4" w:rsidP="00157432">
      <w:pPr>
        <w:spacing w:before="120" w:after="120" w:line="240" w:lineRule="auto"/>
        <w:ind w:left="2880"/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</w:pPr>
    </w:p>
    <w:p w:rsidR="004C1300" w:rsidRPr="00157432" w:rsidRDefault="004C1300" w:rsidP="00157432">
      <w:pPr>
        <w:spacing w:before="120" w:after="120" w:line="240" w:lineRule="auto"/>
        <w:ind w:left="2880"/>
        <w:rPr>
          <w:rFonts w:ascii="Franklin Gothic Book" w:eastAsia="Times New Roman" w:hAnsi="Franklin Gothic Book" w:cstheme="minorHAnsi"/>
          <w:b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t>A fair field full of folk I found in between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  <w:t>Of all manners of men, the poor and the rich,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  <w:t>Working and wandering as this world demands.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</w:r>
    </w:p>
    <w:p w:rsidR="004C1300" w:rsidRPr="00157432" w:rsidRDefault="004C1300" w:rsidP="00157432">
      <w:pPr>
        <w:spacing w:before="120" w:after="120" w:line="240" w:lineRule="auto"/>
        <w:rPr>
          <w:rFonts w:ascii="Franklin Gothic Book" w:hAnsi="Franklin Gothic Book" w:cstheme="minorHAnsi"/>
          <w:color w:val="000000"/>
          <w:szCs w:val="24"/>
          <w:lang w:eastAsia="en-GB"/>
        </w:rPr>
      </w:pPr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Pere-trees and plum-trees were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poffed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to the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erthe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br/>
        <w:t xml:space="preserve">In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ensaumple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,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segges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, that we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sholde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do the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bettere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.</w:t>
      </w:r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br/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Beches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and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brode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okes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were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blowe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to the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grounde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br/>
        <w:t xml:space="preserve">And turned upward here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tayl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in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tokenynge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of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drede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br/>
        <w:t xml:space="preserve">That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dedly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synne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er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domesday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shal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fordon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 xml:space="preserve"> hem </w:t>
      </w:r>
      <w:proofErr w:type="spellStart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alle</w:t>
      </w:r>
      <w:proofErr w:type="spellEnd"/>
      <w:r w:rsidRPr="00157432">
        <w:rPr>
          <w:rFonts w:ascii="Franklin Gothic Book" w:hAnsi="Franklin Gothic Book" w:cstheme="minorHAnsi"/>
          <w:color w:val="000000"/>
          <w:szCs w:val="24"/>
          <w:lang w:eastAsia="en-GB"/>
        </w:rPr>
        <w:t>.</w:t>
      </w:r>
    </w:p>
    <w:p w:rsidR="00DB70D4" w:rsidRDefault="00DB70D4" w:rsidP="00DE6A2D">
      <w:pPr>
        <w:spacing w:before="120" w:after="120" w:line="240" w:lineRule="auto"/>
        <w:ind w:left="2880"/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</w:pPr>
    </w:p>
    <w:p w:rsidR="00157432" w:rsidRPr="00157432" w:rsidRDefault="004C1300" w:rsidP="00DE6A2D">
      <w:pPr>
        <w:spacing w:before="120" w:after="120" w:line="240" w:lineRule="auto"/>
        <w:ind w:left="2880"/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</w:pP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t>Pear trees and plum trees were thrown to the earth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  <w:t>As an example, fellows, that we should behave better.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  <w:t>Beeches and broad oaks were blown to the ground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  <w:t>And turn upside down on their roots as a token of fear</w:t>
      </w:r>
      <w:r w:rsidRPr="00157432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br/>
        <w:t>That deadly sin will</w:t>
      </w:r>
      <w:r w:rsidR="00E13E2C">
        <w:rPr>
          <w:rFonts w:ascii="Franklin Gothic Book" w:eastAsia="Times New Roman" w:hAnsi="Franklin Gothic Book" w:cstheme="minorHAnsi"/>
          <w:color w:val="000000"/>
          <w:szCs w:val="24"/>
          <w:lang w:eastAsia="en-GB"/>
        </w:rPr>
        <w:t xml:space="preserve"> undo them all before doomsday</w:t>
      </w:r>
    </w:p>
    <w:sectPr w:rsidR="00157432" w:rsidRPr="00157432" w:rsidSect="00DB70D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FE"/>
    <w:rsid w:val="001571FF"/>
    <w:rsid w:val="00157432"/>
    <w:rsid w:val="00235B56"/>
    <w:rsid w:val="0029723B"/>
    <w:rsid w:val="00302637"/>
    <w:rsid w:val="004510FE"/>
    <w:rsid w:val="004C1300"/>
    <w:rsid w:val="004E5799"/>
    <w:rsid w:val="00546E6D"/>
    <w:rsid w:val="00845F23"/>
    <w:rsid w:val="00A6411B"/>
    <w:rsid w:val="00DB70D4"/>
    <w:rsid w:val="00DE6A2D"/>
    <w:rsid w:val="00E13E2C"/>
    <w:rsid w:val="00F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7371"/>
  <w15:docId w15:val="{056E7593-B739-412A-8A78-44D1BB8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71FF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451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0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">
    <w:name w:val="author"/>
    <w:basedOn w:val="Normal"/>
    <w:rsid w:val="0045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nks">
    <w:name w:val="links"/>
    <w:basedOn w:val="DefaultParagraphFont"/>
    <w:rsid w:val="004510FE"/>
  </w:style>
  <w:style w:type="character" w:styleId="Hyperlink">
    <w:name w:val="Hyperlink"/>
    <w:basedOn w:val="DefaultParagraphFont"/>
    <w:uiPriority w:val="99"/>
    <w:semiHidden/>
    <w:unhideWhenUsed/>
    <w:rsid w:val="004510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510FE"/>
  </w:style>
  <w:style w:type="paragraph" w:customStyle="1" w:styleId="published">
    <w:name w:val="published"/>
    <w:basedOn w:val="Normal"/>
    <w:rsid w:val="0045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dg">
    <w:name w:val="hdg"/>
    <w:basedOn w:val="DefaultParagraphFont"/>
    <w:rsid w:val="00235B56"/>
  </w:style>
  <w:style w:type="character" w:styleId="Emphasis">
    <w:name w:val="Emphasis"/>
    <w:basedOn w:val="DefaultParagraphFont"/>
    <w:uiPriority w:val="20"/>
    <w:qFormat/>
    <w:rsid w:val="00235B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6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atin" TargetMode="External"/><Relationship Id="rId13" Type="http://schemas.openxmlformats.org/officeDocument/2006/relationships/hyperlink" Target="https://en.wikipedia.org/wiki/Pearl_Po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lliterative_verse" TargetMode="External"/><Relationship Id="rId12" Type="http://schemas.openxmlformats.org/officeDocument/2006/relationships/hyperlink" Target="https://en.wikipedia.org/wiki/Canterbury_Tal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arrative_poem" TargetMode="External"/><Relationship Id="rId11" Type="http://schemas.openxmlformats.org/officeDocument/2006/relationships/hyperlink" Target="https://en.wikipedia.org/wiki/Geoffrey_Chaucer" TargetMode="External"/><Relationship Id="rId5" Type="http://schemas.openxmlformats.org/officeDocument/2006/relationships/hyperlink" Target="https://en.wikipedia.org/wiki/Allegoric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Middle_Ages" TargetMode="External"/><Relationship Id="rId4" Type="http://schemas.openxmlformats.org/officeDocument/2006/relationships/hyperlink" Target="https://en.wikipedia.org/wiki/Middle_English" TargetMode="External"/><Relationship Id="rId9" Type="http://schemas.openxmlformats.org/officeDocument/2006/relationships/hyperlink" Target="https://en.wikipedia.org/wiki/English_literature" TargetMode="External"/><Relationship Id="rId14" Type="http://schemas.openxmlformats.org/officeDocument/2006/relationships/hyperlink" Target="https://en.wikipedia.org/wiki/Sir_Gawain_and_the_Green_K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Vicky</cp:lastModifiedBy>
  <cp:revision>4</cp:revision>
  <cp:lastPrinted>2017-04-27T16:25:00Z</cp:lastPrinted>
  <dcterms:created xsi:type="dcterms:W3CDTF">2017-04-27T16:05:00Z</dcterms:created>
  <dcterms:modified xsi:type="dcterms:W3CDTF">2017-04-28T08:52:00Z</dcterms:modified>
</cp:coreProperties>
</file>